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CBD16" w14:textId="03780959" w:rsidR="000C7F8A" w:rsidRDefault="000C7F8A" w:rsidP="00085CE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nr</w:t>
      </w:r>
      <w:r w:rsidR="00085CEB">
        <w:rPr>
          <w:rFonts w:ascii="Times New Roman" w:hAnsi="Times New Roman"/>
        </w:rPr>
        <w:t>…………………….</w:t>
      </w:r>
    </w:p>
    <w:p w14:paraId="0A9EDE7F" w14:textId="4EA110DC" w:rsidR="000C7F8A" w:rsidRPr="00324450" w:rsidRDefault="000C7F8A" w:rsidP="00085CE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324450">
        <w:rPr>
          <w:rFonts w:ascii="Times New Roman" w:hAnsi="Times New Roman"/>
        </w:rPr>
        <w:t xml:space="preserve">awarta w </w:t>
      </w:r>
      <w:proofErr w:type="spellStart"/>
      <w:r w:rsidRPr="00324450">
        <w:rPr>
          <w:rFonts w:ascii="Times New Roman" w:hAnsi="Times New Roman"/>
        </w:rPr>
        <w:t>Strzałowie</w:t>
      </w:r>
      <w:proofErr w:type="spellEnd"/>
      <w:r w:rsidRPr="00324450">
        <w:rPr>
          <w:rFonts w:ascii="Times New Roman" w:hAnsi="Times New Roman"/>
        </w:rPr>
        <w:t xml:space="preserve"> dnia </w:t>
      </w:r>
      <w:r>
        <w:rPr>
          <w:rFonts w:ascii="Times New Roman" w:hAnsi="Times New Roman"/>
        </w:rPr>
        <w:t>…………</w:t>
      </w:r>
      <w:r w:rsidRPr="00324450">
        <w:rPr>
          <w:rFonts w:ascii="Times New Roman" w:hAnsi="Times New Roman"/>
        </w:rPr>
        <w:t xml:space="preserve"> pomiędzy</w:t>
      </w:r>
      <w:r>
        <w:rPr>
          <w:rFonts w:ascii="Times New Roman" w:hAnsi="Times New Roman"/>
        </w:rPr>
        <w:t>:</w:t>
      </w:r>
    </w:p>
    <w:p w14:paraId="0BCA5806" w14:textId="5F8D1F32" w:rsidR="000C7F8A" w:rsidRPr="00410522" w:rsidRDefault="000C7F8A" w:rsidP="00085C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Skarbem Państwa  - Państwowym Gospodarstwem Leśnym Lasy Państwowe Nadleśnictwem Strzałowo z siedzibą: Strzałowo 2, 11-710 Piecki, NIP 742 000 72 60, REGON 510549719 </w:t>
      </w:r>
      <w:r>
        <w:rPr>
          <w:rFonts w:ascii="Times New Roman" w:hAnsi="Times New Roman"/>
        </w:rPr>
        <w:br/>
        <w:t>w imieniu którego działa: Nadleśniczy - Mirosław Wróblewski</w:t>
      </w:r>
      <w:r w:rsidRPr="00324450">
        <w:rPr>
          <w:rFonts w:ascii="Times New Roman" w:hAnsi="Times New Roman"/>
        </w:rPr>
        <w:t xml:space="preserve"> </w:t>
      </w:r>
    </w:p>
    <w:p w14:paraId="6C9FA642" w14:textId="77777777" w:rsidR="000C7F8A" w:rsidRPr="00324450" w:rsidRDefault="000C7F8A" w:rsidP="00085CEB">
      <w:pPr>
        <w:spacing w:line="360" w:lineRule="auto"/>
        <w:jc w:val="both"/>
        <w:rPr>
          <w:rFonts w:ascii="Times New Roman" w:hAnsi="Times New Roman"/>
        </w:rPr>
      </w:pPr>
      <w:r w:rsidRPr="00324450">
        <w:rPr>
          <w:rFonts w:ascii="Times New Roman" w:hAnsi="Times New Roman"/>
        </w:rPr>
        <w:t>zwanym dalej „</w:t>
      </w:r>
      <w:r w:rsidRPr="00324450">
        <w:rPr>
          <w:rFonts w:ascii="Times New Roman" w:hAnsi="Times New Roman"/>
          <w:b/>
          <w:bCs/>
          <w:i/>
          <w:iCs/>
        </w:rPr>
        <w:t>Sprzeda</w:t>
      </w:r>
      <w:r>
        <w:rPr>
          <w:rFonts w:ascii="Times New Roman" w:hAnsi="Times New Roman"/>
          <w:b/>
          <w:bCs/>
          <w:i/>
          <w:iCs/>
        </w:rPr>
        <w:t>wcą</w:t>
      </w:r>
      <w:r w:rsidRPr="00324450">
        <w:rPr>
          <w:rFonts w:ascii="Times New Roman" w:hAnsi="Times New Roman"/>
        </w:rPr>
        <w:t>”,</w:t>
      </w:r>
    </w:p>
    <w:p w14:paraId="43BA2823" w14:textId="77777777" w:rsidR="000C7F8A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 xml:space="preserve">a </w:t>
      </w: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</w:t>
      </w:r>
    </w:p>
    <w:p w14:paraId="57A2B1C9" w14:textId="77777777" w:rsidR="000C7F8A" w:rsidRPr="00462A57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zwanym dalej ,,</w:t>
      </w:r>
      <w:r w:rsidRPr="00AD517C">
        <w:rPr>
          <w:rFonts w:ascii="Times New Roman" w:hAnsi="Times New Roman"/>
          <w:b/>
          <w:i/>
          <w:color w:val="000000"/>
        </w:rPr>
        <w:t>Kupującym</w:t>
      </w:r>
      <w:r>
        <w:rPr>
          <w:rFonts w:ascii="Times New Roman" w:hAnsi="Times New Roman"/>
          <w:color w:val="000000"/>
        </w:rPr>
        <w:t>”</w:t>
      </w:r>
    </w:p>
    <w:p w14:paraId="178B5B84" w14:textId="77777777" w:rsidR="000C7F8A" w:rsidRPr="00462A57" w:rsidRDefault="000C7F8A" w:rsidP="00085CEB">
      <w:pPr>
        <w:spacing w:line="360" w:lineRule="auto"/>
        <w:jc w:val="center"/>
        <w:rPr>
          <w:rFonts w:ascii="Times New Roman" w:hAnsi="Times New Roman"/>
          <w:bCs/>
          <w:color w:val="000000"/>
        </w:rPr>
      </w:pPr>
      <w:r w:rsidRPr="00462A57">
        <w:rPr>
          <w:rFonts w:ascii="Times New Roman" w:hAnsi="Times New Roman"/>
          <w:bCs/>
          <w:color w:val="000000"/>
        </w:rPr>
        <w:t>§ 1</w:t>
      </w:r>
    </w:p>
    <w:p w14:paraId="58429538" w14:textId="625D99E8" w:rsidR="000C7F8A" w:rsidRPr="00324450" w:rsidRDefault="000C7F8A" w:rsidP="00085CEB">
      <w:pPr>
        <w:spacing w:line="360" w:lineRule="auto"/>
        <w:jc w:val="both"/>
        <w:rPr>
          <w:rFonts w:ascii="Times New Roman" w:hAnsi="Times New Roman"/>
        </w:rPr>
      </w:pPr>
      <w:r w:rsidRPr="00324450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Umowa określa </w:t>
      </w:r>
      <w:r w:rsidRPr="00324450">
        <w:rPr>
          <w:rFonts w:ascii="Times New Roman" w:hAnsi="Times New Roman"/>
        </w:rPr>
        <w:t xml:space="preserve">zasady współpracy stron </w:t>
      </w:r>
      <w:r>
        <w:rPr>
          <w:rFonts w:ascii="Times New Roman" w:hAnsi="Times New Roman"/>
        </w:rPr>
        <w:t xml:space="preserve">i warunki sprzedaży </w:t>
      </w:r>
      <w:r w:rsidRPr="00324450">
        <w:rPr>
          <w:rFonts w:ascii="Times New Roman" w:hAnsi="Times New Roman"/>
        </w:rPr>
        <w:t>w zakresie skupu tusz zwierzyny łownej pozyskanej zgodnie z planem łowieckim na terenie OHZ Strzałowo w obwodach nr 204 i 231</w:t>
      </w:r>
      <w:r>
        <w:rPr>
          <w:rFonts w:ascii="Times New Roman" w:hAnsi="Times New Roman"/>
        </w:rPr>
        <w:t xml:space="preserve"> i</w:t>
      </w:r>
      <w:r w:rsidR="003903F5">
        <w:rPr>
          <w:rFonts w:ascii="Times New Roman" w:hAnsi="Times New Roman"/>
        </w:rPr>
        <w:t> </w:t>
      </w:r>
      <w:r>
        <w:rPr>
          <w:rFonts w:ascii="Times New Roman" w:hAnsi="Times New Roman"/>
        </w:rPr>
        <w:t xml:space="preserve">przeznaczonej do sprzedaży w trybie zapytania ofertowego. </w:t>
      </w:r>
      <w:r w:rsidRPr="00324450">
        <w:rPr>
          <w:rFonts w:ascii="Times New Roman" w:hAnsi="Times New Roman"/>
        </w:rPr>
        <w:t xml:space="preserve"> </w:t>
      </w:r>
    </w:p>
    <w:p w14:paraId="0D635D03" w14:textId="77777777" w:rsidR="000C7F8A" w:rsidRPr="00324450" w:rsidRDefault="000C7F8A" w:rsidP="00085CE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14:paraId="37F4037F" w14:textId="77777777" w:rsidR="000C7F8A" w:rsidRPr="00324450" w:rsidRDefault="000C7F8A" w:rsidP="00085CEB">
      <w:pPr>
        <w:spacing w:line="360" w:lineRule="auto"/>
        <w:jc w:val="both"/>
        <w:rPr>
          <w:rFonts w:ascii="Times New Roman" w:hAnsi="Times New Roman"/>
        </w:rPr>
      </w:pPr>
      <w:r w:rsidRPr="00324450">
        <w:rPr>
          <w:rFonts w:ascii="Times New Roman" w:hAnsi="Times New Roman"/>
        </w:rPr>
        <w:tab/>
        <w:t>Kupujący</w:t>
      </w:r>
      <w:r>
        <w:rPr>
          <w:rFonts w:ascii="Times New Roman" w:hAnsi="Times New Roman"/>
        </w:rPr>
        <w:t xml:space="preserve"> zobowiązuje się zakupić całość</w:t>
      </w:r>
      <w:r w:rsidRPr="00324450">
        <w:rPr>
          <w:rFonts w:ascii="Times New Roman" w:hAnsi="Times New Roman"/>
        </w:rPr>
        <w:t xml:space="preserve"> przeznaczonych na sprzedaż przez Sprzeda</w:t>
      </w:r>
      <w:r>
        <w:rPr>
          <w:rFonts w:ascii="Times New Roman" w:hAnsi="Times New Roman"/>
        </w:rPr>
        <w:t>wcę</w:t>
      </w:r>
      <w:r w:rsidRPr="00324450">
        <w:rPr>
          <w:rFonts w:ascii="Times New Roman" w:hAnsi="Times New Roman"/>
        </w:rPr>
        <w:t xml:space="preserve"> tusz zwierzyny bez względu na uwarunkowania niezależne od Sprzeda</w:t>
      </w:r>
      <w:r>
        <w:rPr>
          <w:rFonts w:ascii="Times New Roman" w:hAnsi="Times New Roman"/>
        </w:rPr>
        <w:t>wcy</w:t>
      </w:r>
      <w:r w:rsidRPr="00324450">
        <w:rPr>
          <w:rFonts w:ascii="Times New Roman" w:hAnsi="Times New Roman"/>
        </w:rPr>
        <w:t xml:space="preserve"> (nie dotyczy to tusz, u których upoważnione służby weterynaryjne stwierdziły włośnicę, gruźlicę lub inne choroby zwierzęce). </w:t>
      </w:r>
    </w:p>
    <w:p w14:paraId="2736FCF3" w14:textId="77777777" w:rsidR="000C7F8A" w:rsidRPr="00324450" w:rsidRDefault="000C7F8A" w:rsidP="00085CE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14:paraId="0392B9A4" w14:textId="77777777" w:rsidR="000C7F8A" w:rsidRPr="00462A57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324450">
        <w:rPr>
          <w:rFonts w:ascii="Times New Roman" w:hAnsi="Times New Roman"/>
        </w:rPr>
        <w:tab/>
        <w:t>Klasyfikacji tusz dokonywać będzie przeszkolony przez Kupującego pr</w:t>
      </w:r>
      <w:r>
        <w:rPr>
          <w:rFonts w:ascii="Times New Roman" w:hAnsi="Times New Roman"/>
        </w:rPr>
        <w:t xml:space="preserve">acownik </w:t>
      </w:r>
      <w:r w:rsidRPr="00462A57">
        <w:rPr>
          <w:rFonts w:ascii="Times New Roman" w:hAnsi="Times New Roman"/>
          <w:color w:val="000000"/>
        </w:rPr>
        <w:t>Sprzeda</w:t>
      </w:r>
      <w:r>
        <w:rPr>
          <w:rFonts w:ascii="Times New Roman" w:hAnsi="Times New Roman"/>
          <w:color w:val="000000"/>
        </w:rPr>
        <w:t>wcy</w:t>
      </w:r>
      <w:r w:rsidRPr="00462A57">
        <w:rPr>
          <w:rFonts w:ascii="Times New Roman" w:hAnsi="Times New Roman"/>
          <w:color w:val="000000"/>
        </w:rPr>
        <w:t xml:space="preserve"> Klasyfikacja tusz będzie prowadzona w oparciu </w:t>
      </w:r>
      <w:r>
        <w:rPr>
          <w:rFonts w:ascii="Times New Roman" w:hAnsi="Times New Roman"/>
          <w:color w:val="000000"/>
        </w:rPr>
        <w:t>o aktualną normę branżową</w:t>
      </w:r>
      <w:r w:rsidRPr="00462A57">
        <w:rPr>
          <w:rFonts w:ascii="Times New Roman" w:hAnsi="Times New Roman"/>
          <w:color w:val="000000"/>
        </w:rPr>
        <w:t>. Zmiana klasyfikacji tusz wymagać będzie akceptacji stron. W przypadku dyskwalifikacji tusz, konieczność konfiskaty winna być potwierdzona przez urzędowego lekarza weterynarii.</w:t>
      </w:r>
    </w:p>
    <w:p w14:paraId="2EE8875F" w14:textId="77777777" w:rsidR="000C7F8A" w:rsidRDefault="000C7F8A" w:rsidP="00085CE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14:paraId="299E033B" w14:textId="77777777" w:rsidR="000C7F8A" w:rsidRDefault="000C7F8A" w:rsidP="00085CE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Kupujący będzie płacił za odebrane tusze zwierzyny od Sprzedawcy wg następujących cen:</w:t>
      </w:r>
    </w:p>
    <w:p w14:paraId="2DEEBF5C" w14:textId="77777777" w:rsidR="000C7F8A" w:rsidRDefault="000C7F8A" w:rsidP="00085CE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jeleń………..zł/kg (netto)</w:t>
      </w:r>
    </w:p>
    <w:p w14:paraId="3B2FE67E" w14:textId="77777777" w:rsidR="000C7F8A" w:rsidRDefault="000C7F8A" w:rsidP="00085CE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sarna …………zł/kg (netto).</w:t>
      </w:r>
    </w:p>
    <w:p w14:paraId="37AA40D9" w14:textId="369BAF3B" w:rsidR="000C7F8A" w:rsidRPr="00D31CD0" w:rsidRDefault="000C7F8A" w:rsidP="00085CE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Dopuszcza się stosowanie w trakcie trwania umowy zmian ceny, lecz nie może ona być niższa od</w:t>
      </w:r>
      <w:r w:rsidR="003903F5">
        <w:rPr>
          <w:rFonts w:ascii="Times New Roman" w:hAnsi="Times New Roman"/>
        </w:rPr>
        <w:t> </w:t>
      </w:r>
      <w:bookmarkStart w:id="0" w:name="_GoBack"/>
      <w:bookmarkEnd w:id="0"/>
      <w:r>
        <w:rPr>
          <w:rFonts w:ascii="Times New Roman" w:hAnsi="Times New Roman"/>
        </w:rPr>
        <w:t xml:space="preserve">obowiązujących cen rynkowych. Zmiana ceny może być przeprowadzona wyłącznie po akceptacji sprzedającego. </w:t>
      </w:r>
    </w:p>
    <w:p w14:paraId="19868CD7" w14:textId="77777777" w:rsidR="000C7F8A" w:rsidRPr="00324450" w:rsidRDefault="000C7F8A" w:rsidP="00085CE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14:paraId="59D5DCEF" w14:textId="77777777" w:rsidR="000C7F8A" w:rsidRDefault="000C7F8A" w:rsidP="00085CEB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324450">
        <w:rPr>
          <w:rFonts w:ascii="Times New Roman" w:hAnsi="Times New Roman"/>
        </w:rPr>
        <w:t>Tusze zwierzyny będące przedmiot</w:t>
      </w:r>
      <w:r>
        <w:rPr>
          <w:rFonts w:ascii="Times New Roman" w:hAnsi="Times New Roman"/>
        </w:rPr>
        <w:t>em sprzedaży, S</w:t>
      </w:r>
      <w:r w:rsidRPr="00324450">
        <w:rPr>
          <w:rFonts w:ascii="Times New Roman" w:hAnsi="Times New Roman"/>
        </w:rPr>
        <w:t>pr</w:t>
      </w:r>
      <w:r>
        <w:rPr>
          <w:rFonts w:ascii="Times New Roman" w:hAnsi="Times New Roman"/>
        </w:rPr>
        <w:t>zedawca pozostawi do dyspozycji K</w:t>
      </w:r>
      <w:r w:rsidRPr="00324450">
        <w:rPr>
          <w:rFonts w:ascii="Times New Roman" w:hAnsi="Times New Roman"/>
        </w:rPr>
        <w:t xml:space="preserve">upującego w punkcie przechowywania tusz w leśnictwie łowieckim </w:t>
      </w:r>
      <w:proofErr w:type="spellStart"/>
      <w:r w:rsidRPr="00324450">
        <w:rPr>
          <w:rFonts w:ascii="Times New Roman" w:hAnsi="Times New Roman"/>
        </w:rPr>
        <w:t>Lisi</w:t>
      </w:r>
      <w:r>
        <w:rPr>
          <w:rFonts w:ascii="Times New Roman" w:hAnsi="Times New Roman"/>
        </w:rPr>
        <w:t>ny</w:t>
      </w:r>
      <w:proofErr w:type="spellEnd"/>
      <w:r>
        <w:rPr>
          <w:rFonts w:ascii="Times New Roman" w:hAnsi="Times New Roman"/>
        </w:rPr>
        <w:t xml:space="preserve"> oraz </w:t>
      </w:r>
      <w:proofErr w:type="spellStart"/>
      <w:r>
        <w:rPr>
          <w:rFonts w:ascii="Times New Roman" w:hAnsi="Times New Roman"/>
        </w:rPr>
        <w:t>Kołowinek</w:t>
      </w:r>
      <w:proofErr w:type="spellEnd"/>
      <w:r>
        <w:rPr>
          <w:rFonts w:ascii="Times New Roman" w:hAnsi="Times New Roman"/>
        </w:rPr>
        <w:t xml:space="preserve">. Podczas magazynowania temperatura pomieszczenia będzie wynosiła -1°C, a magazynowanych tusz nie będzie </w:t>
      </w:r>
      <w:r>
        <w:rPr>
          <w:rFonts w:ascii="Times New Roman" w:hAnsi="Times New Roman"/>
        </w:rPr>
        <w:lastRenderedPageBreak/>
        <w:t>przekraczała zakresu -1°C do +1°C z uwagi na bezpieczeństwo mięsa. Czas odbioru tusz uzgadniany będzie w formie kontaktu email, ale nie rzadziej niż raz na 10 dni.</w:t>
      </w:r>
    </w:p>
    <w:p w14:paraId="7C89ABF1" w14:textId="0AE1EB50" w:rsidR="000C7F8A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2. </w:t>
      </w:r>
      <w:r w:rsidRPr="00462A57">
        <w:rPr>
          <w:rFonts w:ascii="Times New Roman" w:hAnsi="Times New Roman"/>
          <w:color w:val="000000"/>
        </w:rPr>
        <w:t>Kupujący zapłaci Sprzeda</w:t>
      </w:r>
      <w:r>
        <w:rPr>
          <w:rFonts w:ascii="Times New Roman" w:hAnsi="Times New Roman"/>
          <w:color w:val="000000"/>
        </w:rPr>
        <w:t>wcy</w:t>
      </w:r>
      <w:r w:rsidRPr="00462A57">
        <w:rPr>
          <w:rFonts w:ascii="Times New Roman" w:hAnsi="Times New Roman"/>
          <w:color w:val="000000"/>
        </w:rPr>
        <w:t xml:space="preserve"> wynagrodzenie za magazynowanie zakupionych przez siebie tusz w</w:t>
      </w:r>
      <w:r w:rsidR="003903F5">
        <w:rPr>
          <w:rFonts w:ascii="Times New Roman" w:hAnsi="Times New Roman"/>
          <w:color w:val="000000"/>
        </w:rPr>
        <w:t> </w:t>
      </w:r>
      <w:r w:rsidRPr="00462A57">
        <w:rPr>
          <w:rFonts w:ascii="Times New Roman" w:hAnsi="Times New Roman"/>
          <w:color w:val="000000"/>
        </w:rPr>
        <w:t>wysokości</w:t>
      </w:r>
      <w:r>
        <w:rPr>
          <w:rFonts w:ascii="Times New Roman" w:hAnsi="Times New Roman"/>
          <w:color w:val="000000"/>
        </w:rPr>
        <w:t>:</w:t>
      </w:r>
    </w:p>
    <w:p w14:paraId="489624B3" w14:textId="77777777" w:rsidR="000C7F8A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tusze : 2,00 zł/kg (netto) bez względu na klasę tuszy oraz wagę.</w:t>
      </w:r>
    </w:p>
    <w:p w14:paraId="430AD373" w14:textId="77777777" w:rsidR="000C7F8A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W przypadku stwierdzenia klasy tuszy jako II cena zostanie pomniejszona o 20% a w przypadku III klasy o 50%.</w:t>
      </w:r>
    </w:p>
    <w:p w14:paraId="115EB640" w14:textId="77777777" w:rsidR="000C7F8A" w:rsidRPr="00462A57" w:rsidRDefault="000C7F8A" w:rsidP="00085CEB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§ 6</w:t>
      </w:r>
    </w:p>
    <w:p w14:paraId="7982760F" w14:textId="77777777" w:rsidR="000C7F8A" w:rsidRPr="00462A57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 xml:space="preserve">1. Na zabezpieczenie bieżących płatności strony ustalają przedpłatę 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462A57">
        <w:rPr>
          <w:rFonts w:ascii="Times New Roman" w:hAnsi="Times New Roman"/>
          <w:color w:val="000000"/>
        </w:rPr>
        <w:t>na  poziomie</w:t>
      </w:r>
      <w:r>
        <w:rPr>
          <w:rFonts w:ascii="Times New Roman" w:hAnsi="Times New Roman"/>
          <w:color w:val="000000"/>
        </w:rPr>
        <w:t>:</w:t>
      </w:r>
    </w:p>
    <w:p w14:paraId="1CF8223A" w14:textId="77777777" w:rsidR="000C7F8A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 xml:space="preserve">- w okresie </w:t>
      </w:r>
      <w:r>
        <w:rPr>
          <w:rFonts w:ascii="Times New Roman" w:hAnsi="Times New Roman"/>
          <w:color w:val="000000"/>
        </w:rPr>
        <w:t xml:space="preserve">od 15 września </w:t>
      </w:r>
      <w:r w:rsidRPr="00462A57">
        <w:rPr>
          <w:rFonts w:ascii="Times New Roman" w:hAnsi="Times New Roman"/>
          <w:color w:val="000000"/>
        </w:rPr>
        <w:t>do 15 stycznia</w:t>
      </w:r>
      <w:r>
        <w:rPr>
          <w:rFonts w:ascii="Times New Roman" w:hAnsi="Times New Roman"/>
          <w:color w:val="000000"/>
        </w:rPr>
        <w:t xml:space="preserve"> 2025 r.</w:t>
      </w:r>
      <w:r w:rsidRPr="00462A57">
        <w:rPr>
          <w:rFonts w:ascii="Times New Roman" w:hAnsi="Times New Roman"/>
          <w:color w:val="000000"/>
        </w:rPr>
        <w:t xml:space="preserve"> – </w:t>
      </w:r>
      <w:r>
        <w:rPr>
          <w:rFonts w:ascii="Times New Roman" w:hAnsi="Times New Roman"/>
          <w:color w:val="000000"/>
        </w:rPr>
        <w:t>20</w:t>
      </w:r>
      <w:r w:rsidRPr="00462A57">
        <w:rPr>
          <w:rFonts w:ascii="Times New Roman" w:hAnsi="Times New Roman"/>
          <w:color w:val="000000"/>
        </w:rPr>
        <w:t>.000,- zł</w:t>
      </w:r>
    </w:p>
    <w:p w14:paraId="7645B973" w14:textId="77777777" w:rsidR="000C7F8A" w:rsidRPr="00462A57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w pozostałym okresie – 10.000,-zł</w:t>
      </w:r>
    </w:p>
    <w:p w14:paraId="6BE85B53" w14:textId="77777777" w:rsidR="000C7F8A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2. Przed każdym organizowanym polowaniem zbiorowym wysokość zabezpieczenia będzie ustalana indywidualnie.</w:t>
      </w:r>
    </w:p>
    <w:p w14:paraId="4C046461" w14:textId="77777777" w:rsidR="000C7F8A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3. Zabezpieczenie służy pokryciu roszczeń z tytułu niewykonania lub nienależytego wykonania umowy. </w:t>
      </w:r>
    </w:p>
    <w:p w14:paraId="5F8BC65C" w14:textId="77777777" w:rsidR="000C7F8A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4. Sprzedawca zwraca zabezpieczenie w terminie 30 dni od dnia upływu końcowego terminu obowiązywania umowy i uznania jej przez Sprzedawcę za należycie wykonaną.</w:t>
      </w:r>
    </w:p>
    <w:p w14:paraId="1045B18F" w14:textId="77777777" w:rsidR="000C7F8A" w:rsidRPr="00462A57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5. Zaspokojenie przez Sprzedawcę z zabezpieczenia nie wyłącza uprawnień Sprzedawcy do żądania naprawienia szkody w pełnej wysokości.</w:t>
      </w:r>
    </w:p>
    <w:p w14:paraId="5CB97145" w14:textId="77777777" w:rsidR="000C7F8A" w:rsidRPr="00462A57" w:rsidRDefault="000C7F8A" w:rsidP="00085CEB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§ 7</w:t>
      </w:r>
    </w:p>
    <w:p w14:paraId="513B585B" w14:textId="4B169067" w:rsidR="000C7F8A" w:rsidRPr="00462A57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1. Sprzeda</w:t>
      </w:r>
      <w:r>
        <w:rPr>
          <w:rFonts w:ascii="Times New Roman" w:hAnsi="Times New Roman"/>
          <w:color w:val="000000"/>
        </w:rPr>
        <w:t>wca</w:t>
      </w:r>
      <w:r w:rsidRPr="00462A57">
        <w:rPr>
          <w:rFonts w:ascii="Times New Roman" w:hAnsi="Times New Roman"/>
          <w:color w:val="000000"/>
        </w:rPr>
        <w:t xml:space="preserve"> będzie wystawiał f</w:t>
      </w:r>
      <w:r>
        <w:rPr>
          <w:rFonts w:ascii="Times New Roman" w:hAnsi="Times New Roman"/>
          <w:color w:val="000000"/>
        </w:rPr>
        <w:t>aktury w terminie 5</w:t>
      </w:r>
      <w:r w:rsidRPr="00462A57">
        <w:rPr>
          <w:rFonts w:ascii="Times New Roman" w:hAnsi="Times New Roman"/>
          <w:color w:val="000000"/>
        </w:rPr>
        <w:t xml:space="preserve"> dni od dnia postawienia tusz do dyspozycji Kupującego. Kupujący zapłaci należność wynikającą z faktury oraz uzupełni kwotę zabezpieczenia w terminie 7 dni od dnia </w:t>
      </w:r>
      <w:r>
        <w:rPr>
          <w:rFonts w:ascii="Times New Roman" w:hAnsi="Times New Roman"/>
          <w:color w:val="000000"/>
        </w:rPr>
        <w:t xml:space="preserve">otrzymania </w:t>
      </w:r>
      <w:r w:rsidRPr="00462A57">
        <w:rPr>
          <w:rFonts w:ascii="Times New Roman" w:hAnsi="Times New Roman"/>
          <w:color w:val="000000"/>
        </w:rPr>
        <w:t>faktury</w:t>
      </w:r>
      <w:r>
        <w:rPr>
          <w:rFonts w:ascii="Times New Roman" w:hAnsi="Times New Roman"/>
          <w:color w:val="000000"/>
        </w:rPr>
        <w:t xml:space="preserve"> </w:t>
      </w:r>
      <w:r w:rsidRPr="008A6B1A">
        <w:rPr>
          <w:rFonts w:ascii="Times New Roman" w:hAnsi="Times New Roman"/>
          <w:i/>
          <w:color w:val="000000"/>
        </w:rPr>
        <w:t>(lub 10 dni od wysłania)</w:t>
      </w:r>
      <w:r w:rsidRPr="00462A57">
        <w:rPr>
          <w:rFonts w:ascii="Times New Roman" w:hAnsi="Times New Roman"/>
          <w:color w:val="000000"/>
        </w:rPr>
        <w:t>. Należność winna być przelana na konto Nadleśnictwa Strzałowo: BOŚ O/Olsztyn 79154010722001505067410001. Nie uzupełnienie zabezpieczenia bieżących płatności w umówionym terminie daje prawo Sprzeda</w:t>
      </w:r>
      <w:r>
        <w:rPr>
          <w:rFonts w:ascii="Times New Roman" w:hAnsi="Times New Roman"/>
          <w:color w:val="000000"/>
        </w:rPr>
        <w:t xml:space="preserve">wcy </w:t>
      </w:r>
      <w:r w:rsidRPr="00462A57">
        <w:rPr>
          <w:rFonts w:ascii="Times New Roman" w:hAnsi="Times New Roman"/>
          <w:color w:val="000000"/>
        </w:rPr>
        <w:t>do</w:t>
      </w:r>
      <w:r w:rsidR="003903F5">
        <w:rPr>
          <w:rFonts w:ascii="Times New Roman" w:hAnsi="Times New Roman"/>
          <w:color w:val="000000"/>
        </w:rPr>
        <w:t> </w:t>
      </w:r>
      <w:r w:rsidRPr="00462A57">
        <w:rPr>
          <w:rFonts w:ascii="Times New Roman" w:hAnsi="Times New Roman"/>
          <w:color w:val="000000"/>
        </w:rPr>
        <w:t xml:space="preserve">zagospodarowania kolejnych tusz według własnego uznania. </w:t>
      </w:r>
    </w:p>
    <w:p w14:paraId="6CB9714C" w14:textId="77777777" w:rsidR="000C7F8A" w:rsidRPr="00324450" w:rsidRDefault="000C7F8A" w:rsidP="00085CEB">
      <w:pPr>
        <w:spacing w:line="360" w:lineRule="auto"/>
        <w:jc w:val="both"/>
        <w:rPr>
          <w:rFonts w:ascii="Times New Roman" w:hAnsi="Times New Roman"/>
        </w:rPr>
      </w:pPr>
      <w:r w:rsidRPr="00462A57">
        <w:rPr>
          <w:rFonts w:ascii="Times New Roman" w:hAnsi="Times New Roman"/>
          <w:color w:val="000000"/>
        </w:rPr>
        <w:t>2. Różnice wartości wynikające z błędów klasyfikacji lub konieczności konfiskaty tusz będą</w:t>
      </w:r>
      <w:r w:rsidRPr="00324450">
        <w:rPr>
          <w:rFonts w:ascii="Times New Roman" w:hAnsi="Times New Roman"/>
        </w:rPr>
        <w:t xml:space="preserve"> korygowane na podstawie faktur korygujących wysta</w:t>
      </w:r>
      <w:r>
        <w:rPr>
          <w:rFonts w:ascii="Times New Roman" w:hAnsi="Times New Roman"/>
        </w:rPr>
        <w:t>wianych przez S</w:t>
      </w:r>
      <w:r w:rsidRPr="00324450">
        <w:rPr>
          <w:rFonts w:ascii="Times New Roman" w:hAnsi="Times New Roman"/>
        </w:rPr>
        <w:t>przeda</w:t>
      </w:r>
      <w:r>
        <w:rPr>
          <w:rFonts w:ascii="Times New Roman" w:hAnsi="Times New Roman"/>
        </w:rPr>
        <w:t xml:space="preserve">wcą </w:t>
      </w:r>
      <w:r w:rsidRPr="00324450">
        <w:rPr>
          <w:rFonts w:ascii="Times New Roman" w:hAnsi="Times New Roman"/>
        </w:rPr>
        <w:t>na podstawie protok</w:t>
      </w:r>
      <w:r>
        <w:rPr>
          <w:rFonts w:ascii="Times New Roman" w:hAnsi="Times New Roman"/>
        </w:rPr>
        <w:t>ołu</w:t>
      </w:r>
      <w:r w:rsidRPr="00324450">
        <w:rPr>
          <w:rFonts w:ascii="Times New Roman" w:hAnsi="Times New Roman"/>
        </w:rPr>
        <w:t xml:space="preserve"> reklamacji.</w:t>
      </w:r>
    </w:p>
    <w:p w14:paraId="213C7370" w14:textId="77777777" w:rsidR="000C7F8A" w:rsidRPr="00324450" w:rsidRDefault="000C7F8A" w:rsidP="00085CE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14:paraId="272548DC" w14:textId="77777777" w:rsidR="000C7F8A" w:rsidRPr="00324450" w:rsidRDefault="000C7F8A" w:rsidP="00085CEB">
      <w:pPr>
        <w:spacing w:line="360" w:lineRule="auto"/>
        <w:jc w:val="both"/>
        <w:rPr>
          <w:rFonts w:ascii="Times New Roman" w:hAnsi="Times New Roman"/>
        </w:rPr>
      </w:pPr>
      <w:r w:rsidRPr="00324450">
        <w:rPr>
          <w:rFonts w:ascii="Times New Roman" w:hAnsi="Times New Roman"/>
        </w:rPr>
        <w:t xml:space="preserve">Umowa </w:t>
      </w:r>
      <w:r>
        <w:rPr>
          <w:rFonts w:ascii="Times New Roman" w:hAnsi="Times New Roman"/>
        </w:rPr>
        <w:t xml:space="preserve">obowiązuje </w:t>
      </w:r>
      <w:r w:rsidRPr="0032445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od 01.05.2024 r.</w:t>
      </w:r>
      <w:r w:rsidRPr="00324450">
        <w:rPr>
          <w:rFonts w:ascii="Times New Roman" w:hAnsi="Times New Roman"/>
        </w:rPr>
        <w:t>.</w:t>
      </w:r>
    </w:p>
    <w:p w14:paraId="5C68EA19" w14:textId="77777777" w:rsidR="000C7F8A" w:rsidRPr="00324450" w:rsidRDefault="000C7F8A" w:rsidP="00085CEB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14:paraId="3FE9BA8B" w14:textId="77777777" w:rsidR="000C7F8A" w:rsidRPr="00324450" w:rsidRDefault="000C7F8A" w:rsidP="00085C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1. </w:t>
      </w:r>
      <w:r w:rsidRPr="00324450">
        <w:rPr>
          <w:rFonts w:ascii="Times New Roman" w:hAnsi="Times New Roman"/>
        </w:rPr>
        <w:t>Umowa może być wypowiedziana przez każdą ze stron z jednomiesięcznym okresem wypowiedzenia.</w:t>
      </w:r>
    </w:p>
    <w:p w14:paraId="04A62AD6" w14:textId="77777777" w:rsidR="000C7F8A" w:rsidRPr="00462A57" w:rsidRDefault="000C7F8A" w:rsidP="00085CEB">
      <w:pPr>
        <w:spacing w:after="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2. </w:t>
      </w:r>
      <w:r w:rsidRPr="00324450">
        <w:rPr>
          <w:rFonts w:ascii="Times New Roman" w:hAnsi="Times New Roman"/>
        </w:rPr>
        <w:t>Każda ze stron może rozwiązać umowę w trybie natychmiasto</w:t>
      </w:r>
      <w:r>
        <w:rPr>
          <w:rFonts w:ascii="Times New Roman" w:hAnsi="Times New Roman"/>
        </w:rPr>
        <w:t xml:space="preserve">wym w </w:t>
      </w:r>
      <w:r w:rsidRPr="00462A57">
        <w:rPr>
          <w:rFonts w:ascii="Times New Roman" w:hAnsi="Times New Roman"/>
          <w:color w:val="000000"/>
        </w:rPr>
        <w:t>przypadku naruszenia przez drugą stronę postanowień niniejszej umowy.</w:t>
      </w:r>
    </w:p>
    <w:p w14:paraId="75C5FA07" w14:textId="77777777" w:rsidR="000C7F8A" w:rsidRPr="00462A57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3. Wypowiedzenie  umowy wymaga formy pisemnej pod rygorem nieważności.</w:t>
      </w:r>
    </w:p>
    <w:p w14:paraId="4715D7C7" w14:textId="77777777" w:rsidR="000C7F8A" w:rsidRPr="00462A57" w:rsidRDefault="000C7F8A" w:rsidP="00085CEB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§ 10</w:t>
      </w:r>
    </w:p>
    <w:p w14:paraId="2C03C33D" w14:textId="77777777" w:rsidR="000C7F8A" w:rsidRPr="00462A57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W sprawach nie uregulowanych niniejszą umową zastosowanie mają przepisy Kodeksu cywilnego.</w:t>
      </w:r>
    </w:p>
    <w:p w14:paraId="2765BBC0" w14:textId="77777777" w:rsidR="000C7F8A" w:rsidRPr="00462A57" w:rsidRDefault="000C7F8A" w:rsidP="00085CEB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§ 11</w:t>
      </w:r>
    </w:p>
    <w:p w14:paraId="04E07E42" w14:textId="77777777" w:rsidR="000C7F8A" w:rsidRPr="00462A57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Wszelkie zmiany do umowy mogą następować w formie pisemnej pod rygorem nieważności.</w:t>
      </w:r>
    </w:p>
    <w:p w14:paraId="335864B9" w14:textId="77777777" w:rsidR="000C7F8A" w:rsidRPr="00462A57" w:rsidRDefault="000C7F8A" w:rsidP="00085CEB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§ 12</w:t>
      </w:r>
    </w:p>
    <w:p w14:paraId="611CD044" w14:textId="77777777" w:rsidR="000C7F8A" w:rsidRPr="00462A57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Ewentualne spory rozstrzygane będą przez Sąd właściwy dla siedziby Sprzeda</w:t>
      </w:r>
      <w:r>
        <w:rPr>
          <w:rFonts w:ascii="Times New Roman" w:hAnsi="Times New Roman"/>
          <w:color w:val="000000"/>
        </w:rPr>
        <w:t>wcy</w:t>
      </w:r>
      <w:r w:rsidRPr="00462A57">
        <w:rPr>
          <w:rFonts w:ascii="Times New Roman" w:hAnsi="Times New Roman"/>
          <w:color w:val="000000"/>
        </w:rPr>
        <w:t>.</w:t>
      </w:r>
    </w:p>
    <w:p w14:paraId="296EB059" w14:textId="77777777" w:rsidR="000C7F8A" w:rsidRPr="00462A57" w:rsidRDefault="000C7F8A" w:rsidP="00085CEB">
      <w:pPr>
        <w:spacing w:line="360" w:lineRule="auto"/>
        <w:jc w:val="center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§ 13</w:t>
      </w:r>
    </w:p>
    <w:p w14:paraId="16701289" w14:textId="77777777" w:rsidR="000C7F8A" w:rsidRPr="00462A57" w:rsidRDefault="000C7F8A" w:rsidP="00085CEB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462A57">
        <w:rPr>
          <w:rFonts w:ascii="Times New Roman" w:hAnsi="Times New Roman"/>
          <w:color w:val="000000"/>
        </w:rPr>
        <w:t>Umowa została zawarta w dwóch jednobrzmiących egzemplarzach, po jednym dla każdej ze stron.</w:t>
      </w:r>
    </w:p>
    <w:p w14:paraId="6483E131" w14:textId="77777777" w:rsidR="000C7F8A" w:rsidRPr="00324450" w:rsidRDefault="000C7F8A" w:rsidP="00085CEB">
      <w:pPr>
        <w:spacing w:line="360" w:lineRule="auto"/>
        <w:jc w:val="both"/>
        <w:rPr>
          <w:rFonts w:ascii="Times New Roman" w:hAnsi="Times New Roman"/>
        </w:rPr>
      </w:pPr>
    </w:p>
    <w:p w14:paraId="32630352" w14:textId="77777777" w:rsidR="000C7F8A" w:rsidRPr="00324450" w:rsidRDefault="000C7F8A" w:rsidP="00085CEB">
      <w:pPr>
        <w:spacing w:line="360" w:lineRule="auto"/>
        <w:jc w:val="both"/>
        <w:rPr>
          <w:rFonts w:ascii="Times New Roman" w:hAnsi="Times New Roman"/>
        </w:rPr>
      </w:pPr>
      <w:r w:rsidRPr="00324450">
        <w:rPr>
          <w:rFonts w:ascii="Times New Roman" w:hAnsi="Times New Roman"/>
        </w:rPr>
        <w:t>Sprzed</w:t>
      </w:r>
      <w:r>
        <w:rPr>
          <w:rFonts w:ascii="Times New Roman" w:hAnsi="Times New Roman"/>
        </w:rPr>
        <w:t>awca</w:t>
      </w:r>
      <w:r w:rsidRPr="00324450">
        <w:rPr>
          <w:rFonts w:ascii="Times New Roman" w:hAnsi="Times New Roman"/>
        </w:rPr>
        <w:t>:</w:t>
      </w:r>
      <w:r w:rsidRPr="00324450">
        <w:rPr>
          <w:rFonts w:ascii="Times New Roman" w:hAnsi="Times New Roman"/>
        </w:rPr>
        <w:tab/>
      </w:r>
      <w:r w:rsidRPr="00324450">
        <w:rPr>
          <w:rFonts w:ascii="Times New Roman" w:hAnsi="Times New Roman"/>
        </w:rPr>
        <w:tab/>
      </w:r>
      <w:r w:rsidRPr="00324450">
        <w:rPr>
          <w:rFonts w:ascii="Times New Roman" w:hAnsi="Times New Roman"/>
        </w:rPr>
        <w:tab/>
      </w:r>
      <w:r w:rsidRPr="00324450">
        <w:rPr>
          <w:rFonts w:ascii="Times New Roman" w:hAnsi="Times New Roman"/>
        </w:rPr>
        <w:tab/>
      </w:r>
      <w:r w:rsidRPr="00324450">
        <w:rPr>
          <w:rFonts w:ascii="Times New Roman" w:hAnsi="Times New Roman"/>
        </w:rPr>
        <w:tab/>
      </w:r>
      <w:r w:rsidRPr="00324450">
        <w:rPr>
          <w:rFonts w:ascii="Times New Roman" w:hAnsi="Times New Roman"/>
        </w:rPr>
        <w:tab/>
      </w:r>
      <w:r w:rsidRPr="00324450">
        <w:rPr>
          <w:rFonts w:ascii="Times New Roman" w:hAnsi="Times New Roman"/>
        </w:rPr>
        <w:tab/>
      </w:r>
      <w:r w:rsidRPr="00324450">
        <w:rPr>
          <w:rFonts w:ascii="Times New Roman" w:hAnsi="Times New Roman"/>
        </w:rPr>
        <w:tab/>
      </w:r>
      <w:r w:rsidRPr="00324450">
        <w:rPr>
          <w:rFonts w:ascii="Times New Roman" w:hAnsi="Times New Roman"/>
        </w:rPr>
        <w:tab/>
      </w:r>
      <w:r w:rsidRPr="00324450">
        <w:rPr>
          <w:rFonts w:ascii="Times New Roman" w:hAnsi="Times New Roman"/>
        </w:rPr>
        <w:tab/>
        <w:t>Kupujący:</w:t>
      </w:r>
    </w:p>
    <w:p w14:paraId="1B83378F" w14:textId="77777777" w:rsidR="000C7F8A" w:rsidRPr="00324450" w:rsidRDefault="000C7F8A" w:rsidP="00085CEB">
      <w:pPr>
        <w:spacing w:line="360" w:lineRule="auto"/>
        <w:jc w:val="both"/>
        <w:rPr>
          <w:rFonts w:ascii="Times New Roman" w:hAnsi="Times New Roman"/>
        </w:rPr>
      </w:pPr>
    </w:p>
    <w:p w14:paraId="7E10E60E" w14:textId="77777777" w:rsidR="00984B3A" w:rsidRDefault="00984B3A" w:rsidP="00085CEB">
      <w:pPr>
        <w:spacing w:line="360" w:lineRule="auto"/>
      </w:pPr>
    </w:p>
    <w:sectPr w:rsidR="00984B3A" w:rsidSect="0069654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AAA"/>
    <w:rsid w:val="00085CEB"/>
    <w:rsid w:val="000C7F8A"/>
    <w:rsid w:val="003903F5"/>
    <w:rsid w:val="00553AAA"/>
    <w:rsid w:val="0098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72977"/>
  <w15:chartTrackingRefBased/>
  <w15:docId w15:val="{A32B71E5-17C9-4755-A322-14F447DB6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C7F8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641</Words>
  <Characters>3850</Characters>
  <Application>Microsoft Office Word</Application>
  <DocSecurity>0</DocSecurity>
  <Lines>32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N.Strzałowo Martyna Niestój</dc:creator>
  <cp:keywords/>
  <dc:description/>
  <cp:lastModifiedBy>N.Strzałowo Martyna Niestój</cp:lastModifiedBy>
  <cp:revision>4</cp:revision>
  <dcterms:created xsi:type="dcterms:W3CDTF">2024-04-24T06:47:00Z</dcterms:created>
  <dcterms:modified xsi:type="dcterms:W3CDTF">2024-04-24T07:27:00Z</dcterms:modified>
</cp:coreProperties>
</file>